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05CF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</w:t>
      </w:r>
      <w:proofErr w:type="gramStart"/>
      <w:r w:rsidRPr="00973240">
        <w:rPr>
          <w:sz w:val="26"/>
          <w:szCs w:val="26"/>
        </w:rPr>
        <w:t xml:space="preserve">курортных, </w:t>
      </w:r>
      <w:r w:rsidR="00D069A2">
        <w:rPr>
          <w:sz w:val="26"/>
          <w:szCs w:val="26"/>
        </w:rPr>
        <w:t xml:space="preserve">  </w:t>
      </w:r>
      <w:proofErr w:type="gramEnd"/>
      <w:r w:rsidR="00D069A2">
        <w:rPr>
          <w:sz w:val="26"/>
          <w:szCs w:val="26"/>
        </w:rPr>
        <w:t xml:space="preserve">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</w:t>
      </w:r>
      <w:r w:rsidR="00C37DEA" w:rsidRPr="002A7F53">
        <w:rPr>
          <w:sz w:val="26"/>
          <w:szCs w:val="26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lastRenderedPageBreak/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</w:t>
      </w:r>
      <w:proofErr w:type="gramEnd"/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8965FB" w:rsidRDefault="000231A6" w:rsidP="008B3DEC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BC7200">
        <w:rPr>
          <w:sz w:val="26"/>
          <w:szCs w:val="26"/>
        </w:rPr>
        <w:t>5</w:t>
      </w:r>
      <w:r w:rsidRPr="008965FB">
        <w:rPr>
          <w:sz w:val="26"/>
          <w:szCs w:val="26"/>
          <w:highlight w:val="yellow"/>
        </w:rPr>
        <w:t>.2. </w:t>
      </w:r>
      <w:r w:rsidR="00C37DEA" w:rsidRPr="008965FB">
        <w:rPr>
          <w:sz w:val="26"/>
          <w:szCs w:val="26"/>
          <w:highlight w:val="yellow"/>
        </w:rPr>
        <w:t xml:space="preserve">Продолжительность </w:t>
      </w:r>
      <w:r w:rsidR="00FF33B1" w:rsidRPr="008965FB">
        <w:rPr>
          <w:sz w:val="26"/>
          <w:szCs w:val="26"/>
          <w:highlight w:val="yellow"/>
        </w:rPr>
        <w:t xml:space="preserve">проведения </w:t>
      </w:r>
      <w:r w:rsidR="00C37DEA" w:rsidRPr="008965FB">
        <w:rPr>
          <w:sz w:val="26"/>
          <w:szCs w:val="26"/>
          <w:highlight w:val="yellow"/>
        </w:rPr>
        <w:t xml:space="preserve">итогового </w:t>
      </w:r>
      <w:r w:rsidR="00FF33B1" w:rsidRPr="008965FB">
        <w:rPr>
          <w:sz w:val="26"/>
          <w:szCs w:val="26"/>
          <w:highlight w:val="yellow"/>
        </w:rPr>
        <w:t xml:space="preserve">собеседования для каждого участника </w:t>
      </w:r>
      <w:r w:rsidR="00BA753A" w:rsidRPr="008965FB">
        <w:rPr>
          <w:sz w:val="26"/>
          <w:szCs w:val="26"/>
          <w:highlight w:val="yellow"/>
        </w:rPr>
        <w:t xml:space="preserve">итогового собеседования </w:t>
      </w:r>
      <w:r w:rsidR="00C172AA" w:rsidRPr="008965FB">
        <w:rPr>
          <w:sz w:val="26"/>
          <w:szCs w:val="26"/>
          <w:highlight w:val="yellow"/>
        </w:rPr>
        <w:t xml:space="preserve">составляет </w:t>
      </w:r>
      <w:r w:rsidR="00FF33B1" w:rsidRPr="008965FB">
        <w:rPr>
          <w:sz w:val="26"/>
          <w:szCs w:val="26"/>
          <w:highlight w:val="yellow"/>
        </w:rPr>
        <w:t>1</w:t>
      </w:r>
      <w:r w:rsidR="00C37DEA" w:rsidRPr="008965FB">
        <w:rPr>
          <w:sz w:val="26"/>
          <w:szCs w:val="26"/>
          <w:highlight w:val="yellow"/>
        </w:rPr>
        <w:t>5</w:t>
      </w:r>
      <w:r w:rsidR="008B3DEC" w:rsidRPr="008965FB">
        <w:rPr>
          <w:sz w:val="26"/>
          <w:szCs w:val="26"/>
          <w:highlight w:val="yellow"/>
        </w:rPr>
        <w:t>-</w:t>
      </w:r>
      <w:r w:rsidR="0093664C" w:rsidRPr="008965FB">
        <w:rPr>
          <w:sz w:val="26"/>
          <w:szCs w:val="26"/>
          <w:highlight w:val="yellow"/>
        </w:rPr>
        <w:t>16</w:t>
      </w:r>
      <w:r w:rsidR="00C37DEA" w:rsidRPr="008965FB">
        <w:rPr>
          <w:sz w:val="26"/>
          <w:szCs w:val="26"/>
          <w:highlight w:val="yellow"/>
        </w:rPr>
        <w:t xml:space="preserve"> минут. </w:t>
      </w:r>
    </w:p>
    <w:p w:rsidR="00C37DEA" w:rsidRPr="008965FB" w:rsidRDefault="00C37DEA" w:rsidP="008B3DEC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8965FB">
        <w:rPr>
          <w:sz w:val="26"/>
          <w:szCs w:val="26"/>
          <w:highlight w:val="yellow"/>
        </w:rPr>
        <w:t xml:space="preserve">Для участников итогового </w:t>
      </w:r>
      <w:r w:rsidR="00C172AA" w:rsidRPr="008965FB">
        <w:rPr>
          <w:sz w:val="26"/>
          <w:szCs w:val="26"/>
          <w:highlight w:val="yellow"/>
        </w:rPr>
        <w:t>собеседования</w:t>
      </w:r>
      <w:r w:rsidRPr="008965FB">
        <w:rPr>
          <w:sz w:val="26"/>
          <w:szCs w:val="26"/>
          <w:highlight w:val="yellow"/>
        </w:rPr>
        <w:t xml:space="preserve"> с ОВЗ, </w:t>
      </w:r>
      <w:r w:rsidR="00BA753A" w:rsidRPr="008965FB">
        <w:rPr>
          <w:sz w:val="26"/>
          <w:szCs w:val="26"/>
          <w:highlight w:val="yellow"/>
        </w:rPr>
        <w:t xml:space="preserve">участников итогового собеседования – </w:t>
      </w:r>
      <w:r w:rsidRPr="008965FB">
        <w:rPr>
          <w:sz w:val="26"/>
          <w:szCs w:val="26"/>
          <w:highlight w:val="yellow"/>
        </w:rPr>
        <w:t xml:space="preserve">детей-инвалидов и инвалидов продолжительность </w:t>
      </w:r>
      <w:r w:rsidR="00C172AA" w:rsidRPr="008965FB">
        <w:rPr>
          <w:sz w:val="26"/>
          <w:szCs w:val="26"/>
          <w:highlight w:val="yellow"/>
        </w:rPr>
        <w:t>проведения</w:t>
      </w:r>
      <w:r w:rsidRPr="008965FB">
        <w:rPr>
          <w:sz w:val="26"/>
          <w:szCs w:val="26"/>
          <w:highlight w:val="yellow"/>
        </w:rPr>
        <w:t xml:space="preserve"> итогового </w:t>
      </w:r>
      <w:r w:rsidR="00C172AA" w:rsidRPr="008965FB">
        <w:rPr>
          <w:sz w:val="26"/>
          <w:szCs w:val="26"/>
          <w:highlight w:val="yellow"/>
        </w:rPr>
        <w:t>собеседования</w:t>
      </w:r>
      <w:r w:rsidRPr="008965FB">
        <w:rPr>
          <w:sz w:val="26"/>
          <w:szCs w:val="26"/>
          <w:highlight w:val="yellow"/>
        </w:rPr>
        <w:t xml:space="preserve"> </w:t>
      </w:r>
      <w:r w:rsidR="005C7769" w:rsidRPr="008965FB">
        <w:rPr>
          <w:sz w:val="26"/>
          <w:szCs w:val="26"/>
          <w:highlight w:val="yellow"/>
        </w:rPr>
        <w:t xml:space="preserve">может быть увеличена </w:t>
      </w:r>
      <w:r w:rsidRPr="008965FB">
        <w:rPr>
          <w:sz w:val="26"/>
          <w:szCs w:val="26"/>
          <w:highlight w:val="yellow"/>
        </w:rPr>
        <w:t xml:space="preserve">на </w:t>
      </w:r>
      <w:r w:rsidR="00C172AA" w:rsidRPr="008965FB">
        <w:rPr>
          <w:sz w:val="26"/>
          <w:szCs w:val="26"/>
          <w:highlight w:val="yellow"/>
        </w:rPr>
        <w:t>30 минут</w:t>
      </w:r>
      <w:r w:rsidR="007D7373" w:rsidRPr="008965FB">
        <w:rPr>
          <w:sz w:val="26"/>
          <w:szCs w:val="26"/>
          <w:highlight w:val="yellow"/>
        </w:rPr>
        <w:t xml:space="preserve"> (т.</w:t>
      </w:r>
      <w:r w:rsidR="00AA6F2A" w:rsidRPr="008965FB">
        <w:rPr>
          <w:sz w:val="26"/>
          <w:szCs w:val="26"/>
          <w:highlight w:val="yellow"/>
        </w:rPr>
        <w:t>е</w:t>
      </w:r>
      <w:r w:rsidR="007D7373" w:rsidRPr="008965FB">
        <w:rPr>
          <w:sz w:val="26"/>
          <w:szCs w:val="26"/>
          <w:highlight w:val="yellow"/>
        </w:rPr>
        <w:t xml:space="preserve">. общая продолжительность итогового собеседования для указанных категорий участников </w:t>
      </w:r>
      <w:r w:rsidR="005C7769" w:rsidRPr="008965FB">
        <w:rPr>
          <w:sz w:val="26"/>
          <w:szCs w:val="26"/>
          <w:highlight w:val="yellow"/>
        </w:rPr>
        <w:t xml:space="preserve">может составлять </w:t>
      </w:r>
      <w:r w:rsidR="00DD78AA" w:rsidRPr="008965FB">
        <w:rPr>
          <w:sz w:val="26"/>
          <w:szCs w:val="26"/>
          <w:highlight w:val="yellow"/>
        </w:rPr>
        <w:t xml:space="preserve">в среднем </w:t>
      </w:r>
      <w:r w:rsidR="007D7373" w:rsidRPr="008965FB">
        <w:rPr>
          <w:sz w:val="26"/>
          <w:szCs w:val="26"/>
          <w:highlight w:val="yellow"/>
        </w:rPr>
        <w:t xml:space="preserve">45 минут). Участники итогового собеседования с ОВЗ, </w:t>
      </w:r>
      <w:r w:rsidR="00DD78AA" w:rsidRPr="008965FB">
        <w:rPr>
          <w:sz w:val="26"/>
          <w:szCs w:val="26"/>
          <w:highlight w:val="yellow"/>
        </w:rPr>
        <w:t>участник</w:t>
      </w:r>
      <w:r w:rsidR="00696785" w:rsidRPr="008965FB">
        <w:rPr>
          <w:sz w:val="26"/>
          <w:szCs w:val="26"/>
          <w:highlight w:val="yellow"/>
        </w:rPr>
        <w:t>и</w:t>
      </w:r>
      <w:r w:rsidR="00DD78AA" w:rsidRPr="008965FB">
        <w:rPr>
          <w:sz w:val="26"/>
          <w:szCs w:val="26"/>
          <w:highlight w:val="yellow"/>
        </w:rPr>
        <w:t xml:space="preserve"> итогового собеседования – </w:t>
      </w:r>
      <w:r w:rsidR="007D7373" w:rsidRPr="008965FB">
        <w:rPr>
          <w:sz w:val="26"/>
          <w:szCs w:val="26"/>
          <w:highlight w:val="yellow"/>
        </w:rPr>
        <w:t xml:space="preserve">дети-инвалиды и инвалиды самостоятельно по своему усмотрению распределяют время, </w:t>
      </w:r>
      <w:r w:rsidR="00DD78AA" w:rsidRPr="008965FB">
        <w:rPr>
          <w:sz w:val="26"/>
          <w:szCs w:val="26"/>
          <w:highlight w:val="yellow"/>
        </w:rPr>
        <w:t xml:space="preserve">отведенное </w:t>
      </w:r>
      <w:r w:rsidR="007D7373" w:rsidRPr="008965FB">
        <w:rPr>
          <w:sz w:val="26"/>
          <w:szCs w:val="26"/>
          <w:highlight w:val="yellow"/>
        </w:rPr>
        <w:t>на проведение итогового собеседования. Так, вышеназванные участники</w:t>
      </w:r>
      <w:r w:rsidR="00696785" w:rsidRPr="008965FB">
        <w:rPr>
          <w:sz w:val="26"/>
          <w:szCs w:val="26"/>
          <w:highlight w:val="yellow"/>
        </w:rPr>
        <w:t xml:space="preserve"> итогового собеседования</w:t>
      </w:r>
      <w:r w:rsidR="007D7373" w:rsidRPr="008965FB">
        <w:rPr>
          <w:sz w:val="26"/>
          <w:szCs w:val="26"/>
          <w:highlight w:val="yellow"/>
        </w:rPr>
        <w:t xml:space="preserve"> могут использовать время как на подготовку к ответам, так и на ответы на задания</w:t>
      </w:r>
      <w:r w:rsidR="00DD78AA" w:rsidRPr="008965FB">
        <w:rPr>
          <w:sz w:val="26"/>
          <w:szCs w:val="26"/>
          <w:highlight w:val="yellow"/>
        </w:rPr>
        <w:t xml:space="preserve"> КИМ итогового собеседования</w:t>
      </w:r>
      <w:r w:rsidRPr="008965FB">
        <w:rPr>
          <w:sz w:val="26"/>
          <w:szCs w:val="26"/>
          <w:highlight w:val="yellow"/>
        </w:rPr>
        <w:t xml:space="preserve">.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 w:rsidRPr="008965FB">
        <w:rPr>
          <w:sz w:val="26"/>
          <w:szCs w:val="26"/>
          <w:highlight w:val="yellow"/>
        </w:rPr>
        <w:t>В продолжительность итогового собеседования не включается время, отведенное на подготовительные мероприятия</w:t>
      </w:r>
      <w:r>
        <w:rPr>
          <w:sz w:val="26"/>
          <w:szCs w:val="26"/>
        </w:rPr>
        <w:t xml:space="preserve">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</w:t>
      </w:r>
      <w:proofErr w:type="gramStart"/>
      <w:r w:rsidR="00F00223">
        <w:rPr>
          <w:sz w:val="26"/>
          <w:szCs w:val="26"/>
        </w:rPr>
        <w:t xml:space="preserve">   </w:t>
      </w:r>
      <w:r w:rsidR="00BA753A" w:rsidRPr="00BC7200">
        <w:rPr>
          <w:sz w:val="26"/>
          <w:szCs w:val="26"/>
        </w:rPr>
        <w:t>(</w:t>
      </w:r>
      <w:proofErr w:type="gramEnd"/>
      <w:r w:rsidR="00BA753A" w:rsidRPr="00BC7200">
        <w:rPr>
          <w:sz w:val="26"/>
          <w:szCs w:val="26"/>
        </w:rPr>
        <w:t xml:space="preserve">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 xml:space="preserve">участниками итогового </w:t>
      </w:r>
      <w:proofErr w:type="gramStart"/>
      <w:r w:rsidR="00BA753A" w:rsidRPr="002A7F53">
        <w:rPr>
          <w:sz w:val="26"/>
          <w:szCs w:val="26"/>
        </w:rPr>
        <w:t>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>т</w:t>
      </w:r>
      <w:proofErr w:type="gramEnd"/>
      <w:r w:rsidR="00D850F7" w:rsidRPr="002A7F53">
        <w:rPr>
          <w:sz w:val="26"/>
          <w:szCs w:val="26"/>
        </w:rPr>
        <w:t xml:space="preserve">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</w:t>
      </w:r>
      <w:proofErr w:type="gramStart"/>
      <w:r w:rsidR="00F00223"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(</w:t>
      </w:r>
      <w:proofErr w:type="gramEnd"/>
      <w:r w:rsidRPr="00BC7200">
        <w:rPr>
          <w:sz w:val="26"/>
          <w:szCs w:val="26"/>
        </w:rPr>
        <w:t>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Pr="00D05CF4" w:rsidRDefault="00CE1006" w:rsidP="00306EE2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 w:rsidRPr="00D05CF4">
        <w:rPr>
          <w:color w:val="FF0000"/>
          <w:sz w:val="26"/>
          <w:szCs w:val="26"/>
        </w:rPr>
        <w:t>За день</w:t>
      </w:r>
      <w:r w:rsidRPr="00D05CF4">
        <w:rPr>
          <w:color w:val="FF0000"/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 w:rsidRPr="00D05CF4">
        <w:rPr>
          <w:color w:val="FF0000"/>
          <w:sz w:val="26"/>
          <w:szCs w:val="26"/>
        </w:rPr>
        <w:t>п</w:t>
      </w:r>
      <w:r w:rsidRPr="00D05CF4">
        <w:rPr>
          <w:color w:val="FF0000"/>
          <w:sz w:val="26"/>
          <w:szCs w:val="26"/>
        </w:rPr>
        <w:t>риложение 7), ведомости учета проведения итогового собеседования в аудитории (</w:t>
      </w:r>
      <w:r w:rsidR="00B01152" w:rsidRPr="00D05CF4">
        <w:rPr>
          <w:color w:val="FF0000"/>
          <w:sz w:val="26"/>
          <w:szCs w:val="26"/>
        </w:rPr>
        <w:t>п</w:t>
      </w:r>
      <w:r w:rsidRPr="00D05CF4">
        <w:rPr>
          <w:color w:val="FF0000"/>
          <w:sz w:val="26"/>
          <w:szCs w:val="26"/>
        </w:rPr>
        <w:t>риложение 8), протоколы экспертов по оцениванию ответов участников итогового собеседования (</w:t>
      </w:r>
      <w:r w:rsidR="00B01152" w:rsidRPr="00D05CF4">
        <w:rPr>
          <w:color w:val="FF0000"/>
          <w:sz w:val="26"/>
          <w:szCs w:val="26"/>
        </w:rPr>
        <w:t>п</w:t>
      </w:r>
      <w:r w:rsidRPr="00D05CF4">
        <w:rPr>
          <w:color w:val="FF0000"/>
          <w:sz w:val="26"/>
          <w:szCs w:val="26"/>
        </w:rPr>
        <w:t>риложение 9), специализированную форму (</w:t>
      </w:r>
      <w:r w:rsidR="00B01152" w:rsidRPr="00D05CF4">
        <w:rPr>
          <w:color w:val="FF0000"/>
          <w:sz w:val="26"/>
          <w:szCs w:val="26"/>
        </w:rPr>
        <w:t>п</w:t>
      </w:r>
      <w:r w:rsidRPr="00D05CF4">
        <w:rPr>
          <w:color w:val="FF0000"/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</w:t>
      </w:r>
      <w:proofErr w:type="gramStart"/>
      <w:r w:rsidRPr="00551DEA">
        <w:rPr>
          <w:sz w:val="26"/>
          <w:szCs w:val="26"/>
        </w:rPr>
        <w:t xml:space="preserve">свободы, </w:t>
      </w:r>
      <w:r w:rsidR="00F00223" w:rsidRPr="00551DEA">
        <w:rPr>
          <w:sz w:val="26"/>
          <w:szCs w:val="26"/>
        </w:rPr>
        <w:t xml:space="preserve">  </w:t>
      </w:r>
      <w:proofErr w:type="gramEnd"/>
      <w:r w:rsidR="00F00223" w:rsidRPr="00551DEA">
        <w:rPr>
          <w:sz w:val="26"/>
          <w:szCs w:val="26"/>
        </w:rPr>
        <w:t xml:space="preserve">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proofErr w:type="gramStart"/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</w:t>
      </w:r>
      <w:proofErr w:type="gramEnd"/>
      <w:r w:rsidR="00F00223">
        <w:rPr>
          <w:sz w:val="26"/>
          <w:szCs w:val="26"/>
        </w:rPr>
        <w:t xml:space="preserve">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сбоев, отсутствуют </w:t>
      </w:r>
      <w:r w:rsidR="00DB080F" w:rsidRPr="001745DE">
        <w:rPr>
          <w:sz w:val="26"/>
          <w:szCs w:val="26"/>
        </w:rPr>
        <w:lastRenderedPageBreak/>
        <w:t>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proofErr w:type="gramStart"/>
      <w:r w:rsidR="009D5CD0">
        <w:rPr>
          <w:sz w:val="26"/>
          <w:szCs w:val="26"/>
        </w:rPr>
        <w:t>/«</w:t>
      </w:r>
      <w:proofErr w:type="gramEnd"/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445347" w:rsidRDefault="00B4518C" w:rsidP="00447B1C">
      <w:pPr>
        <w:widowControl w:val="0"/>
        <w:ind w:firstLine="709"/>
        <w:jc w:val="both"/>
        <w:rPr>
          <w:color w:val="FF0000"/>
          <w:sz w:val="26"/>
          <w:szCs w:val="26"/>
        </w:rPr>
      </w:pPr>
      <w:bookmarkStart w:id="22" w:name="_GoBack"/>
      <w:r w:rsidRPr="00445347">
        <w:rPr>
          <w:b/>
          <w:color w:val="FF0000"/>
          <w:sz w:val="26"/>
          <w:szCs w:val="26"/>
        </w:rPr>
        <w:t>Вторая схема:</w:t>
      </w:r>
      <w:r w:rsidRPr="00445347">
        <w:rPr>
          <w:color w:val="FF0000"/>
          <w:sz w:val="26"/>
          <w:szCs w:val="26"/>
        </w:rPr>
        <w:t xml:space="preserve"> проверка </w:t>
      </w:r>
      <w:r w:rsidR="009D5CD0" w:rsidRPr="00445347">
        <w:rPr>
          <w:color w:val="FF0000"/>
          <w:sz w:val="26"/>
          <w:szCs w:val="26"/>
        </w:rPr>
        <w:t xml:space="preserve">ответов каждого участника </w:t>
      </w:r>
      <w:r w:rsidRPr="00445347">
        <w:rPr>
          <w:color w:val="FF0000"/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 w:rsidRPr="00445347">
        <w:rPr>
          <w:color w:val="FF0000"/>
          <w:sz w:val="26"/>
          <w:szCs w:val="26"/>
        </w:rPr>
        <w:t xml:space="preserve">в соответствии с </w:t>
      </w:r>
      <w:r w:rsidRPr="00445347">
        <w:rPr>
          <w:color w:val="FF0000"/>
          <w:sz w:val="26"/>
          <w:szCs w:val="26"/>
        </w:rPr>
        <w:t>критериям</w:t>
      </w:r>
      <w:r w:rsidR="000E0E7C" w:rsidRPr="00445347">
        <w:rPr>
          <w:color w:val="FF0000"/>
          <w:sz w:val="26"/>
          <w:szCs w:val="26"/>
        </w:rPr>
        <w:t>и</w:t>
      </w:r>
      <w:r w:rsidR="00AB3BAC" w:rsidRPr="00445347">
        <w:rPr>
          <w:color w:val="FF0000"/>
          <w:sz w:val="26"/>
          <w:szCs w:val="26"/>
        </w:rPr>
        <w:t xml:space="preserve"> по аудиозаписям ответов участников итогового собеседования</w:t>
      </w:r>
      <w:r w:rsidRPr="00445347">
        <w:rPr>
          <w:color w:val="FF0000"/>
          <w:sz w:val="26"/>
          <w:szCs w:val="26"/>
        </w:rPr>
        <w:t>.</w:t>
      </w:r>
    </w:p>
    <w:p w:rsidR="001D6C09" w:rsidRPr="00445347" w:rsidRDefault="00C07025" w:rsidP="00447B1C">
      <w:pPr>
        <w:ind w:firstLine="709"/>
        <w:jc w:val="both"/>
        <w:rPr>
          <w:color w:val="FF0000"/>
          <w:sz w:val="26"/>
          <w:szCs w:val="26"/>
        </w:rPr>
      </w:pPr>
      <w:r w:rsidRPr="00445347">
        <w:rPr>
          <w:color w:val="FF0000"/>
          <w:sz w:val="26"/>
          <w:szCs w:val="26"/>
        </w:rPr>
        <w:t xml:space="preserve"> В целях исключения ситуаций, при которых в дальнейшем невозможно будет оценить устный ответ участника итогового собеседования на основе </w:t>
      </w:r>
      <w:proofErr w:type="gramStart"/>
      <w:r w:rsidRPr="00445347">
        <w:rPr>
          <w:color w:val="FF0000"/>
          <w:sz w:val="26"/>
          <w:szCs w:val="26"/>
        </w:rPr>
        <w:t>аудиозаписи,  после</w:t>
      </w:r>
      <w:proofErr w:type="gramEnd"/>
      <w:r w:rsidRPr="00445347">
        <w:rPr>
          <w:color w:val="FF0000"/>
          <w:sz w:val="26"/>
          <w:szCs w:val="26"/>
        </w:rPr>
        <w:t xml:space="preserve"> завершения итогового собеседования участник по своему желанию прослушивает аудиозапись своего ответа для того, чтобы убедиться, что аудиозапись про</w:t>
      </w:r>
      <w:r w:rsidR="00461650" w:rsidRPr="00445347">
        <w:rPr>
          <w:color w:val="FF0000"/>
          <w:sz w:val="26"/>
          <w:szCs w:val="26"/>
        </w:rPr>
        <w:t>из</w:t>
      </w:r>
      <w:r w:rsidRPr="00445347">
        <w:rPr>
          <w:color w:val="FF0000"/>
          <w:sz w:val="26"/>
          <w:szCs w:val="26"/>
        </w:rPr>
        <w:t xml:space="preserve">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</w:t>
      </w:r>
      <w:r w:rsidRPr="00445347">
        <w:rPr>
          <w:color w:val="FF0000"/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 w:rsidRPr="00445347">
        <w:rPr>
          <w:color w:val="FF0000"/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445347">
        <w:rPr>
          <w:color w:val="FF0000"/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 w:rsidRPr="00445347">
        <w:rPr>
          <w:color w:val="FF0000"/>
          <w:sz w:val="26"/>
          <w:szCs w:val="26"/>
        </w:rPr>
        <w:t>е</w:t>
      </w:r>
      <w:r w:rsidRPr="00445347">
        <w:rPr>
          <w:color w:val="FF0000"/>
          <w:sz w:val="26"/>
          <w:szCs w:val="26"/>
        </w:rPr>
        <w:t xml:space="preserve"> в дополнительные </w:t>
      </w:r>
      <w:bookmarkEnd w:id="22"/>
      <w:r w:rsidRPr="00C472AF">
        <w:rPr>
          <w:sz w:val="26"/>
          <w:szCs w:val="26"/>
        </w:rPr>
        <w:t>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</w:t>
      </w:r>
      <w:proofErr w:type="gramStart"/>
      <w:r w:rsidR="003210DF">
        <w:rPr>
          <w:sz w:val="26"/>
          <w:szCs w:val="26"/>
        </w:rPr>
        <w:t>инвалидов  и</w:t>
      </w:r>
      <w:proofErr w:type="gramEnd"/>
      <w:r w:rsidR="003210DF">
        <w:rPr>
          <w:sz w:val="26"/>
          <w:szCs w:val="26"/>
        </w:rPr>
        <w:t xml:space="preserve">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-носителях либо по защищенной сети передачи данных </w:t>
      </w:r>
      <w:proofErr w:type="gramStart"/>
      <w:r w:rsidRPr="00BC7200">
        <w:rPr>
          <w:sz w:val="26"/>
          <w:szCs w:val="26"/>
        </w:rPr>
        <w:t>аудио-файлов</w:t>
      </w:r>
      <w:proofErr w:type="gramEnd"/>
      <w:r w:rsidRPr="00BC7200">
        <w:rPr>
          <w:sz w:val="26"/>
          <w:szCs w:val="26"/>
        </w:rPr>
        <w:t xml:space="preserve">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</w:t>
      </w:r>
      <w:proofErr w:type="gramStart"/>
      <w:r w:rsidR="00DD061E">
        <w:rPr>
          <w:sz w:val="26"/>
          <w:szCs w:val="26"/>
        </w:rPr>
        <w:t>инвалидов  и</w:t>
      </w:r>
      <w:proofErr w:type="gramEnd"/>
      <w:r w:rsidR="00DD061E">
        <w:rPr>
          <w:sz w:val="26"/>
          <w:szCs w:val="26"/>
        </w:rPr>
        <w:t xml:space="preserve">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</w:t>
      </w:r>
      <w:proofErr w:type="gramStart"/>
      <w:r w:rsidRPr="000139B4">
        <w:rPr>
          <w:sz w:val="26"/>
          <w:szCs w:val="26"/>
        </w:rPr>
        <w:t>собеседования  вносит</w:t>
      </w:r>
      <w:proofErr w:type="gramEnd"/>
      <w:r w:rsidRPr="000139B4">
        <w:rPr>
          <w:sz w:val="26"/>
          <w:szCs w:val="26"/>
        </w:rPr>
        <w:t xml:space="preserve">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</w:t>
      </w:r>
      <w:proofErr w:type="gramStart"/>
      <w:r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(</w:t>
      </w:r>
      <w:proofErr w:type="gramEnd"/>
      <w:r w:rsidRPr="00BC7200">
        <w:rPr>
          <w:sz w:val="26"/>
          <w:szCs w:val="26"/>
        </w:rPr>
        <w:t>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</w:t>
      </w:r>
      <w:r w:rsidRPr="00BC7200">
        <w:rPr>
          <w:sz w:val="26"/>
          <w:szCs w:val="26"/>
        </w:rPr>
        <w:lastRenderedPageBreak/>
        <w:t xml:space="preserve">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</w:t>
      </w:r>
      <w:proofErr w:type="gramStart"/>
      <w:r w:rsidR="00D56990">
        <w:rPr>
          <w:sz w:val="26"/>
          <w:szCs w:val="26"/>
        </w:rPr>
        <w:t xml:space="preserve">   </w:t>
      </w:r>
      <w:r w:rsidR="00917262">
        <w:rPr>
          <w:sz w:val="26"/>
          <w:szCs w:val="26"/>
        </w:rPr>
        <w:t>(</w:t>
      </w:r>
      <w:proofErr w:type="gramEnd"/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</w:t>
      </w:r>
      <w:proofErr w:type="gramStart"/>
      <w:r w:rsidR="007024E7" w:rsidRPr="00BC7200">
        <w:rPr>
          <w:rFonts w:eastAsia="Times New Roman"/>
          <w:sz w:val="26"/>
          <w:szCs w:val="26"/>
        </w:rPr>
        <w:t>Дата  _</w:t>
      </w:r>
      <w:proofErr w:type="gramEnd"/>
      <w:r w:rsidR="007024E7" w:rsidRPr="00BC7200">
        <w:rPr>
          <w:rFonts w:eastAsia="Times New Roman"/>
          <w:sz w:val="26"/>
          <w:szCs w:val="26"/>
        </w:rPr>
        <w:t>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 xml:space="preserve">Предмет __________________________     </w:t>
      </w:r>
      <w:proofErr w:type="gramStart"/>
      <w:r w:rsidRPr="007F49B4">
        <w:rPr>
          <w:rFonts w:eastAsia="Times New Roman"/>
          <w:sz w:val="24"/>
          <w:szCs w:val="24"/>
        </w:rPr>
        <w:t>Дата  _</w:t>
      </w:r>
      <w:proofErr w:type="gramEnd"/>
      <w:r w:rsidRPr="007F49B4">
        <w:rPr>
          <w:rFonts w:eastAsia="Times New Roman"/>
          <w:sz w:val="24"/>
          <w:szCs w:val="24"/>
        </w:rPr>
        <w:t>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194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863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AB73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C8F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EE25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0079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B7F9C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07" w:rsidRDefault="00083E07" w:rsidP="00C37DEA">
      <w:r>
        <w:separator/>
      </w:r>
    </w:p>
  </w:endnote>
  <w:endnote w:type="continuationSeparator" w:id="0">
    <w:p w:rsidR="00083E07" w:rsidRDefault="00083E07" w:rsidP="00C37DEA">
      <w:r>
        <w:continuationSeparator/>
      </w:r>
    </w:p>
  </w:endnote>
  <w:endnote w:type="continuationNotice" w:id="1">
    <w:p w:rsidR="00083E07" w:rsidRDefault="00083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Content>
      <w:p w:rsidR="00D05CF4" w:rsidRDefault="00D05C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47">
          <w:rPr>
            <w:noProof/>
          </w:rPr>
          <w:t>25</w:t>
        </w:r>
        <w:r>
          <w:fldChar w:fldCharType="end"/>
        </w:r>
      </w:p>
    </w:sdtContent>
  </w:sdt>
  <w:p w:rsidR="00D05CF4" w:rsidRDefault="00D05C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F4" w:rsidRDefault="00D05CF4">
    <w:pPr>
      <w:pStyle w:val="a3"/>
      <w:jc w:val="right"/>
    </w:pPr>
  </w:p>
  <w:p w:rsidR="00D05CF4" w:rsidRDefault="00D05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07" w:rsidRDefault="00083E07" w:rsidP="00C37DEA">
      <w:r>
        <w:separator/>
      </w:r>
    </w:p>
  </w:footnote>
  <w:footnote w:type="continuationSeparator" w:id="0">
    <w:p w:rsidR="00083E07" w:rsidRDefault="00083E07" w:rsidP="00C37DEA">
      <w:r>
        <w:continuationSeparator/>
      </w:r>
    </w:p>
  </w:footnote>
  <w:footnote w:type="continuationNotice" w:id="1">
    <w:p w:rsidR="00083E07" w:rsidRDefault="00083E07"/>
  </w:footnote>
  <w:footnote w:id="2">
    <w:p w:rsidR="00D05CF4" w:rsidRDefault="00D05CF4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D05CF4" w:rsidRDefault="00D05CF4" w:rsidP="00E64DCC">
      <w:pPr>
        <w:pStyle w:val="a5"/>
      </w:pPr>
    </w:p>
  </w:footnote>
  <w:footnote w:id="3">
    <w:p w:rsidR="00D05CF4" w:rsidRDefault="00D05CF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D05CF4" w:rsidRDefault="00D05CF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3E07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4A75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5347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5FB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26D9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5CF4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352C4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68F0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2C9B8-BC0E-47E4-8887-0BB3978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0001-0AE1-468D-A6F9-42843313B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DD831-EF17-482D-9613-E20C5E014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B146B-3370-4BCD-9947-217434AF88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D7FEE9-BB73-4781-BE1D-872772DD2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332BBA-AA0B-4F2B-87D8-9A23549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4</cp:revision>
  <cp:lastPrinted>2019-12-10T06:49:00Z</cp:lastPrinted>
  <dcterms:created xsi:type="dcterms:W3CDTF">2020-01-20T03:43:00Z</dcterms:created>
  <dcterms:modified xsi:type="dcterms:W3CDTF">2020-01-23T09:07:00Z</dcterms:modified>
</cp:coreProperties>
</file>