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27" w:rsidRPr="00806003" w:rsidRDefault="004D4927" w:rsidP="004D492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60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509887" wp14:editId="24F86D8D">
            <wp:extent cx="668020" cy="668020"/>
            <wp:effectExtent l="19050" t="0" r="0" b="0"/>
            <wp:docPr id="1" name="Рисунок 1" descr="Описание: Описание: Герб ул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улу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27" w:rsidRPr="004D4927" w:rsidRDefault="004D4927" w:rsidP="004D492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492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D4927" w:rsidRPr="004D4927" w:rsidRDefault="004D4927" w:rsidP="004D492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«Эвено-Бытантайский национальный улус (район) РС (Я)»</w:t>
      </w:r>
    </w:p>
    <w:p w:rsidR="004D4927" w:rsidRPr="004D4927" w:rsidRDefault="004D4927" w:rsidP="004D492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Эведы</w:t>
      </w:r>
      <w:proofErr w:type="spellEnd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-Бытантай национальный </w:t>
      </w:r>
      <w:proofErr w:type="spellStart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буган</w:t>
      </w:r>
      <w:proofErr w:type="spellEnd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proofErr w:type="spellStart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муниципальнай</w:t>
      </w:r>
      <w:proofErr w:type="spellEnd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оптин</w:t>
      </w:r>
      <w:proofErr w:type="spellEnd"/>
    </w:p>
    <w:p w:rsidR="004D4927" w:rsidRPr="004D4927" w:rsidRDefault="004D4927" w:rsidP="004D492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 ЭВЕНО-БЫТАНТАЙСКОГО НАЦИОНАЛЬНОГО УЛУСА(РАЙОНА) РС (Я)</w:t>
      </w:r>
    </w:p>
    <w:p w:rsidR="004D4927" w:rsidRPr="004D4927" w:rsidRDefault="004D4927" w:rsidP="004D492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ЭВЕДЫ-БЫТАНТАЙ НАЦИОНАЛЬНАЙ БУГ ХУПКУЧЭКЭН УПРАВЛЕНИЯН</w:t>
      </w:r>
    </w:p>
    <w:p w:rsidR="004D4927" w:rsidRPr="004D4927" w:rsidRDefault="004D4927" w:rsidP="004D4927">
      <w:pPr>
        <w:pStyle w:val="a4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4D4927">
        <w:rPr>
          <w:rFonts w:ascii="Times New Roman" w:eastAsia="Calibri" w:hAnsi="Times New Roman" w:cs="Times New Roman"/>
          <w:sz w:val="18"/>
          <w:szCs w:val="24"/>
          <w:lang w:eastAsia="en-US"/>
        </w:rPr>
        <w:t>____________________________________________________________________________________</w:t>
      </w:r>
    </w:p>
    <w:p w:rsidR="004D4927" w:rsidRPr="004D4927" w:rsidRDefault="004D4927" w:rsidP="004D4927">
      <w:pPr>
        <w:pStyle w:val="a4"/>
        <w:jc w:val="center"/>
        <w:rPr>
          <w:rFonts w:ascii="Times New Roman" w:hAnsi="Times New Roman" w:cs="Times New Roman"/>
          <w:sz w:val="16"/>
          <w:szCs w:val="24"/>
        </w:rPr>
      </w:pPr>
      <w:r w:rsidRPr="004D4927">
        <w:rPr>
          <w:rFonts w:ascii="Times New Roman" w:eastAsia="Calibri" w:hAnsi="Times New Roman" w:cs="Times New Roman"/>
          <w:sz w:val="16"/>
          <w:szCs w:val="24"/>
          <w:lang w:eastAsia="en-US"/>
        </w:rPr>
        <w:t xml:space="preserve">678580 РС (Я), Эвено-Бытантайский улус, с. Батагай-Алыта, </w:t>
      </w:r>
      <w:proofErr w:type="spellStart"/>
      <w:r w:rsidRPr="004D4927">
        <w:rPr>
          <w:rFonts w:ascii="Times New Roman" w:eastAsia="Calibri" w:hAnsi="Times New Roman" w:cs="Times New Roman"/>
          <w:sz w:val="16"/>
          <w:szCs w:val="24"/>
          <w:lang w:eastAsia="en-US"/>
        </w:rPr>
        <w:t>ул.Советская</w:t>
      </w:r>
      <w:proofErr w:type="spellEnd"/>
      <w:r w:rsidRPr="004D4927">
        <w:rPr>
          <w:rFonts w:ascii="Times New Roman" w:eastAsia="Calibri" w:hAnsi="Times New Roman" w:cs="Times New Roman"/>
          <w:sz w:val="16"/>
          <w:szCs w:val="24"/>
          <w:lang w:eastAsia="en-US"/>
        </w:rPr>
        <w:t xml:space="preserve"> 1, тел./факс 8(41160)21094, </w:t>
      </w:r>
      <w:r w:rsidRPr="004D4927">
        <w:rPr>
          <w:rFonts w:ascii="Times New Roman" w:eastAsia="Calibri" w:hAnsi="Times New Roman" w:cs="Times New Roman"/>
          <w:sz w:val="16"/>
          <w:szCs w:val="24"/>
          <w:lang w:val="en-US" w:eastAsia="en-US"/>
        </w:rPr>
        <w:t>e</w:t>
      </w:r>
      <w:r w:rsidRPr="004D4927">
        <w:rPr>
          <w:rFonts w:ascii="Times New Roman" w:eastAsia="Calibri" w:hAnsi="Times New Roman" w:cs="Times New Roman"/>
          <w:sz w:val="16"/>
          <w:szCs w:val="24"/>
          <w:lang w:eastAsia="en-US"/>
        </w:rPr>
        <w:t>-</w:t>
      </w:r>
      <w:r w:rsidRPr="004D4927">
        <w:rPr>
          <w:rFonts w:ascii="Times New Roman" w:eastAsia="Calibri" w:hAnsi="Times New Roman" w:cs="Times New Roman"/>
          <w:sz w:val="16"/>
          <w:szCs w:val="24"/>
          <w:lang w:val="en-US" w:eastAsia="en-US"/>
        </w:rPr>
        <w:t>mail</w:t>
      </w:r>
      <w:r w:rsidRPr="004D4927">
        <w:rPr>
          <w:rFonts w:ascii="Times New Roman" w:eastAsia="Calibri" w:hAnsi="Times New Roman" w:cs="Times New Roman"/>
          <w:sz w:val="16"/>
          <w:szCs w:val="24"/>
          <w:lang w:eastAsia="en-US"/>
        </w:rPr>
        <w:t xml:space="preserve"> </w:t>
      </w:r>
      <w:r w:rsidRPr="004D4927">
        <w:rPr>
          <w:rFonts w:ascii="Times New Roman" w:eastAsia="Calibri" w:hAnsi="Times New Roman" w:cs="Times New Roman"/>
          <w:color w:val="0070C0"/>
          <w:sz w:val="16"/>
          <w:szCs w:val="24"/>
          <w:u w:val="single"/>
          <w:shd w:val="clear" w:color="auto" w:fill="FFFFFF"/>
          <w:lang w:val="en-US" w:eastAsia="en-US"/>
        </w:rPr>
        <w:t>m</w:t>
      </w:r>
      <w:hyperlink r:id="rId6" w:history="1">
        <w:r w:rsidRPr="004D4927">
          <w:rPr>
            <w:rStyle w:val="a3"/>
            <w:rFonts w:ascii="Times New Roman" w:eastAsia="Calibri" w:hAnsi="Times New Roman" w:cs="Times New Roman"/>
            <w:sz w:val="16"/>
            <w:szCs w:val="24"/>
            <w:lang w:eastAsia="en-US"/>
          </w:rPr>
          <w:t>uuoalyta2@</w:t>
        </w:r>
        <w:r w:rsidRPr="004D4927">
          <w:rPr>
            <w:rStyle w:val="a3"/>
            <w:rFonts w:ascii="Times New Roman" w:eastAsia="Calibri" w:hAnsi="Times New Roman" w:cs="Times New Roman"/>
            <w:sz w:val="16"/>
            <w:szCs w:val="24"/>
            <w:lang w:val="en-US" w:eastAsia="en-US"/>
          </w:rPr>
          <w:t>mail</w:t>
        </w:r>
        <w:r w:rsidRPr="004D4927">
          <w:rPr>
            <w:rStyle w:val="a3"/>
            <w:rFonts w:ascii="Times New Roman" w:eastAsia="Calibri" w:hAnsi="Times New Roman" w:cs="Times New Roman"/>
            <w:sz w:val="16"/>
            <w:szCs w:val="24"/>
            <w:lang w:eastAsia="en-US"/>
          </w:rPr>
          <w:t>.</w:t>
        </w:r>
        <w:proofErr w:type="spellStart"/>
        <w:r w:rsidRPr="004D4927">
          <w:rPr>
            <w:rStyle w:val="a3"/>
            <w:rFonts w:ascii="Times New Roman" w:eastAsia="Calibri" w:hAnsi="Times New Roman" w:cs="Times New Roman"/>
            <w:sz w:val="16"/>
            <w:szCs w:val="24"/>
            <w:lang w:eastAsia="en-US"/>
          </w:rPr>
          <w:t>ru</w:t>
        </w:r>
        <w:proofErr w:type="spellEnd"/>
      </w:hyperlink>
    </w:p>
    <w:p w:rsidR="00493EEE" w:rsidRDefault="00493EEE"/>
    <w:p w:rsidR="004D4927" w:rsidRDefault="004D4927"/>
    <w:p w:rsidR="004D4927" w:rsidRPr="00FC044C" w:rsidRDefault="008672E0" w:rsidP="00FC044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</w:t>
      </w:r>
      <w:bookmarkStart w:id="0" w:name="_GoBack"/>
      <w:bookmarkEnd w:id="0"/>
      <w:r w:rsidR="004D4927" w:rsidRPr="00FC044C">
        <w:rPr>
          <w:rFonts w:ascii="Times New Roman" w:hAnsi="Times New Roman" w:cs="Times New Roman"/>
          <w:sz w:val="28"/>
        </w:rPr>
        <w:t>.06.2022 г.</w:t>
      </w:r>
    </w:p>
    <w:p w:rsidR="004D4927" w:rsidRPr="00FC044C" w:rsidRDefault="004D4927" w:rsidP="00FC044C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Исх.№ б/н</w:t>
      </w:r>
    </w:p>
    <w:p w:rsidR="004D4927" w:rsidRPr="00FC044C" w:rsidRDefault="004D4927" w:rsidP="00FC044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D4927" w:rsidRDefault="004D4927" w:rsidP="00FC0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C044C">
        <w:rPr>
          <w:rFonts w:ascii="Times New Roman" w:hAnsi="Times New Roman" w:cs="Times New Roman"/>
          <w:b/>
          <w:sz w:val="28"/>
        </w:rPr>
        <w:t xml:space="preserve">Анализ эффективности деятельности руководителей образовательных организаций за 2023-2024 </w:t>
      </w:r>
      <w:proofErr w:type="spellStart"/>
      <w:r w:rsidRPr="00FC044C">
        <w:rPr>
          <w:rFonts w:ascii="Times New Roman" w:hAnsi="Times New Roman" w:cs="Times New Roman"/>
          <w:b/>
          <w:sz w:val="28"/>
        </w:rPr>
        <w:t>у.г</w:t>
      </w:r>
      <w:proofErr w:type="spellEnd"/>
      <w:r w:rsidRPr="00FC044C">
        <w:rPr>
          <w:rFonts w:ascii="Times New Roman" w:hAnsi="Times New Roman" w:cs="Times New Roman"/>
          <w:b/>
          <w:sz w:val="28"/>
        </w:rPr>
        <w:t>.</w:t>
      </w:r>
    </w:p>
    <w:p w:rsidR="008672E0" w:rsidRPr="00FC044C" w:rsidRDefault="008672E0" w:rsidP="00FC0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D4927" w:rsidRPr="00FC044C" w:rsidRDefault="004D4927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 xml:space="preserve">На основании Приказа начальника МКУ «Управление образования Эвено-Бытантайского национального улуса» №01-02/101 от 04.04.2024 г. «Об организации работы муниципальных организаторов по проведению оценки механизмов управления качеством образования» и Положения о муниципальной системе мониторинга эффективности руководителей Эвено-Бытантайского национального улуса Республики Саха (Якутия) в целях мониторинга системы управления качество образования, проведен мониторинг эффективности руководителей улуса. </w:t>
      </w:r>
    </w:p>
    <w:p w:rsidR="004D4927" w:rsidRPr="00FC044C" w:rsidRDefault="004D4927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 xml:space="preserve">В МБОУ «Саккырырская СОШ им. Р. И. Шадрина» назначена новый руководитель, стаж работы в должности директора составляет 0 лет, в МБОУ «Кустурская СОШ им. И. Н. Слепцова» стаж работы директора составляет 3 года, в МКОУ «ДСОШ с дошкольной группой» - 26 лет. Все руководители имеют высшее образование, имеют 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а также участвовали в республиканском форуме руководителей образовательных организаций 2023 г. Замечаний и дисциплинарных взысканий за 2023-2024 </w:t>
      </w:r>
      <w:proofErr w:type="spellStart"/>
      <w:r w:rsidRPr="00FC044C">
        <w:rPr>
          <w:rFonts w:ascii="Times New Roman" w:hAnsi="Times New Roman" w:cs="Times New Roman"/>
          <w:sz w:val="28"/>
        </w:rPr>
        <w:t>у.г</w:t>
      </w:r>
      <w:proofErr w:type="spellEnd"/>
      <w:r w:rsidRPr="00FC044C">
        <w:rPr>
          <w:rFonts w:ascii="Times New Roman" w:hAnsi="Times New Roman" w:cs="Times New Roman"/>
          <w:sz w:val="28"/>
        </w:rPr>
        <w:t xml:space="preserve">. не имеют. </w:t>
      </w:r>
    </w:p>
    <w:p w:rsidR="004D4927" w:rsidRPr="00FC044C" w:rsidRDefault="004D4927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C044C">
        <w:rPr>
          <w:rFonts w:ascii="Times New Roman" w:hAnsi="Times New Roman" w:cs="Times New Roman"/>
          <w:sz w:val="28"/>
        </w:rPr>
        <w:t xml:space="preserve">Руководителям организаций </w:t>
      </w:r>
      <w:r w:rsidRPr="00FC044C">
        <w:rPr>
          <w:rFonts w:ascii="Times New Roman" w:hAnsi="Times New Roman" w:cs="Times New Roman"/>
          <w:sz w:val="28"/>
          <w:u w:val="single"/>
        </w:rPr>
        <w:t>рекомендовано:</w:t>
      </w:r>
    </w:p>
    <w:p w:rsidR="004D4927" w:rsidRPr="00FC044C" w:rsidRDefault="004D4927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привлекать внебюджетные средства через грантовую деятельность и платные услуги, в том числе образовательные;</w:t>
      </w:r>
    </w:p>
    <w:p w:rsidR="004D4927" w:rsidRPr="00FC044C" w:rsidRDefault="004D4927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lastRenderedPageBreak/>
        <w:t>Разработать мероприятия по повышению качества обучения, внести в план мероприятий по повышению качества обучения изменения, скорректировать Дорожную карту плана;</w:t>
      </w:r>
    </w:p>
    <w:p w:rsidR="004D4927" w:rsidRPr="00FC044C" w:rsidRDefault="004D4927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Принять меры по увеличению количества педагогов, занимающихся с одаренными обучающимися;</w:t>
      </w:r>
    </w:p>
    <w:p w:rsidR="004D4927" w:rsidRPr="00FC044C" w:rsidRDefault="004D4927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Повысить долю участников (обучающихся), подготовленных педагогами для участия на региональном этапе Всероссийской олимпиады школьников;</w:t>
      </w:r>
    </w:p>
    <w:p w:rsidR="004D4927" w:rsidRPr="00FC044C" w:rsidRDefault="004D4927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Принять меры по мотивации педагогических работников на индивидуальную работу с одаренными детьми (НИР);</w:t>
      </w:r>
    </w:p>
    <w:p w:rsidR="00FC044C" w:rsidRPr="00FC044C" w:rsidRDefault="004D4927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Создать рабочую группу для написания проекта и/или программы по инновационной работе для последующего получения статуса РИП и ФИП.</w:t>
      </w:r>
    </w:p>
    <w:p w:rsidR="00FC044C" w:rsidRPr="00FC044C" w:rsidRDefault="00FC044C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Необходимо периодически проводить плановую работу по прохождению педагогами курсов повышения квалификации по работе с одаренными детьми;</w:t>
      </w:r>
    </w:p>
    <w:p w:rsidR="00FC044C" w:rsidRPr="00FC044C" w:rsidRDefault="00FC044C" w:rsidP="00FC04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Необходимо продумать варианты участия качественных научно-исследовательских работ на федеральном уровне, утвержденный Министерством Просвещения Российской Федерации.</w:t>
      </w:r>
    </w:p>
    <w:p w:rsidR="00FC044C" w:rsidRPr="00FC044C" w:rsidRDefault="00FC044C" w:rsidP="00FC044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 xml:space="preserve">По результатам проведенного мониторинга и анализа будут даны адресные рекомендации руководителям образовательных учреждений. </w:t>
      </w:r>
    </w:p>
    <w:p w:rsidR="004D4927" w:rsidRPr="00FC044C" w:rsidRDefault="004D4927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044C" w:rsidRPr="00FC044C" w:rsidRDefault="00FC044C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044C" w:rsidRDefault="00FC044C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044C" w:rsidRDefault="00FC044C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044C" w:rsidRPr="00FC044C" w:rsidRDefault="00FC044C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044C" w:rsidRPr="00FC044C" w:rsidRDefault="00FC044C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044C" w:rsidRPr="00FC044C" w:rsidRDefault="00FC044C" w:rsidP="00FC044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FC044C">
        <w:rPr>
          <w:rFonts w:ascii="Times New Roman" w:hAnsi="Times New Roman" w:cs="Times New Roman"/>
          <w:sz w:val="28"/>
        </w:rPr>
        <w:t>Начальник МКУ УО                                                           Потапов П. Г.</w:t>
      </w:r>
    </w:p>
    <w:p w:rsidR="004D4927" w:rsidRPr="00FC044C" w:rsidRDefault="004D4927" w:rsidP="00FC0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D4927" w:rsidRPr="00F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CB"/>
    <w:multiLevelType w:val="hybridMultilevel"/>
    <w:tmpl w:val="6F9A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C"/>
    <w:rsid w:val="00493EEE"/>
    <w:rsid w:val="004A185C"/>
    <w:rsid w:val="004D4927"/>
    <w:rsid w:val="008672E0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5CCF"/>
  <w15:chartTrackingRefBased/>
  <w15:docId w15:val="{81281100-28A8-403D-A2F7-13B820F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927"/>
    <w:rPr>
      <w:color w:val="0066CC"/>
      <w:u w:val="single"/>
    </w:rPr>
  </w:style>
  <w:style w:type="paragraph" w:styleId="a4">
    <w:name w:val="No Spacing"/>
    <w:uiPriority w:val="1"/>
    <w:qFormat/>
    <w:rsid w:val="004D49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49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alyta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2024-06-25T09:05:00Z</cp:lastPrinted>
  <dcterms:created xsi:type="dcterms:W3CDTF">2024-06-24T17:51:00Z</dcterms:created>
  <dcterms:modified xsi:type="dcterms:W3CDTF">2024-06-25T09:05:00Z</dcterms:modified>
</cp:coreProperties>
</file>